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A1" w:rsidRPr="0091213F" w:rsidRDefault="00D81BA1" w:rsidP="00D81BA1">
      <w:pPr>
        <w:rPr>
          <w:b/>
          <w:sz w:val="22"/>
        </w:rPr>
      </w:pPr>
      <w:r w:rsidRPr="0091213F">
        <w:rPr>
          <w:b/>
          <w:sz w:val="22"/>
        </w:rPr>
        <w:t>Customer profile</w:t>
      </w:r>
    </w:p>
    <w:p w:rsidR="00D81BA1" w:rsidRPr="0091213F" w:rsidRDefault="00D81BA1" w:rsidP="00D81BA1">
      <w:pPr>
        <w:rPr>
          <w:b/>
          <w:sz w:val="22"/>
        </w:rPr>
      </w:pPr>
    </w:p>
    <w:p w:rsidR="00D81BA1" w:rsidRPr="0091213F" w:rsidRDefault="0011772D" w:rsidP="00D81BA1">
      <w:pPr>
        <w:rPr>
          <w:sz w:val="22"/>
        </w:rPr>
      </w:pPr>
      <w:r w:rsidRPr="0091213F">
        <w:rPr>
          <w:sz w:val="22"/>
        </w:rPr>
        <w:t>Sask</w:t>
      </w:r>
      <w:r w:rsidR="00D81BA1" w:rsidRPr="0091213F">
        <w:rPr>
          <w:sz w:val="22"/>
        </w:rPr>
        <w:t xml:space="preserve">Power - the principal supplier of electricity in Saskatchewan - has been providing </w:t>
      </w:r>
      <w:r w:rsidR="00426474" w:rsidRPr="0091213F">
        <w:rPr>
          <w:sz w:val="22"/>
        </w:rPr>
        <w:t xml:space="preserve">safe, reliable and sustainable electricity to </w:t>
      </w:r>
      <w:r w:rsidR="00D81BA1" w:rsidRPr="0091213F">
        <w:rPr>
          <w:sz w:val="22"/>
        </w:rPr>
        <w:t xml:space="preserve">the Canadian province </w:t>
      </w:r>
      <w:r w:rsidRPr="0091213F">
        <w:rPr>
          <w:sz w:val="22"/>
        </w:rPr>
        <w:t>since 1929. Sask</w:t>
      </w:r>
      <w:r w:rsidR="00D81BA1" w:rsidRPr="0091213F">
        <w:rPr>
          <w:sz w:val="22"/>
        </w:rPr>
        <w:t xml:space="preserve">Power serves more than 467,000 customers, managing $4.9 billion </w:t>
      </w:r>
      <w:r w:rsidR="00B92334" w:rsidRPr="0091213F">
        <w:rPr>
          <w:sz w:val="22"/>
        </w:rPr>
        <w:t>(CA</w:t>
      </w:r>
      <w:r w:rsidR="00D81BA1" w:rsidRPr="0091213F">
        <w:rPr>
          <w:sz w:val="22"/>
        </w:rPr>
        <w:t>) in generation, transmission and distribution assets, operating three coal-fired power stations, seven hydroelectric stations, five natural gas stations and two wind facilities generating 3,371 megawatts of electricity.</w:t>
      </w:r>
    </w:p>
    <w:p w:rsidR="00D81BA1" w:rsidRPr="0091213F" w:rsidRDefault="00D81BA1" w:rsidP="00332AB9">
      <w:pPr>
        <w:rPr>
          <w:rFonts w:cs="Frutiger-Roman"/>
          <w:sz w:val="22"/>
          <w:szCs w:val="19"/>
        </w:rPr>
      </w:pPr>
    </w:p>
    <w:p w:rsidR="00332AB9" w:rsidRPr="0091213F" w:rsidRDefault="00332AB9" w:rsidP="00332AB9">
      <w:pPr>
        <w:rPr>
          <w:rFonts w:cs="Frutiger-Roman"/>
          <w:b/>
          <w:sz w:val="22"/>
          <w:szCs w:val="19"/>
        </w:rPr>
      </w:pPr>
      <w:r w:rsidRPr="0091213F">
        <w:rPr>
          <w:rFonts w:cs="Frutiger-Roman"/>
          <w:b/>
          <w:sz w:val="22"/>
          <w:szCs w:val="19"/>
        </w:rPr>
        <w:t>The situation</w:t>
      </w:r>
    </w:p>
    <w:p w:rsidR="00332AB9" w:rsidRPr="0091213F" w:rsidRDefault="00332AB9" w:rsidP="00332AB9">
      <w:pPr>
        <w:rPr>
          <w:rFonts w:cs="Frutiger-Roman"/>
          <w:sz w:val="22"/>
          <w:szCs w:val="19"/>
        </w:rPr>
      </w:pPr>
    </w:p>
    <w:p w:rsidR="000B5091" w:rsidRPr="0091213F" w:rsidRDefault="00A17E4C" w:rsidP="00332AB9">
      <w:pPr>
        <w:rPr>
          <w:sz w:val="22"/>
        </w:rPr>
      </w:pPr>
      <w:r w:rsidRPr="0091213F">
        <w:rPr>
          <w:rFonts w:cs="Frutiger-Roman"/>
          <w:sz w:val="22"/>
          <w:szCs w:val="19"/>
        </w:rPr>
        <w:t xml:space="preserve">SaskPower serves a vast </w:t>
      </w:r>
      <w:r w:rsidRPr="0091213F">
        <w:rPr>
          <w:sz w:val="22"/>
        </w:rPr>
        <w:t xml:space="preserve">network </w:t>
      </w:r>
      <w:r w:rsidR="00C93BD5" w:rsidRPr="0091213F">
        <w:rPr>
          <w:sz w:val="22"/>
        </w:rPr>
        <w:t>covering</w:t>
      </w:r>
      <w:r w:rsidRPr="0091213F">
        <w:rPr>
          <w:sz w:val="22"/>
        </w:rPr>
        <w:t xml:space="preserve"> a large geographic area </w:t>
      </w:r>
      <w:r w:rsidR="00C93BD5" w:rsidRPr="0091213F">
        <w:rPr>
          <w:sz w:val="22"/>
        </w:rPr>
        <w:t xml:space="preserve">with a diverse and widely </w:t>
      </w:r>
      <w:r w:rsidRPr="0091213F">
        <w:rPr>
          <w:sz w:val="22"/>
        </w:rPr>
        <w:t>dispersed population.</w:t>
      </w:r>
      <w:r w:rsidR="00C93BD5" w:rsidRPr="0091213F">
        <w:rPr>
          <w:sz w:val="22"/>
        </w:rPr>
        <w:t xml:space="preserve"> It’s no surprise, then, that SaskPower relies on an intricate - and sometimes disparate - </w:t>
      </w:r>
      <w:r w:rsidR="000B5091" w:rsidRPr="0091213F">
        <w:rPr>
          <w:sz w:val="22"/>
        </w:rPr>
        <w:t>system of business functions to ensure that operations run smoothly on a daily basis.</w:t>
      </w:r>
    </w:p>
    <w:p w:rsidR="000B5091" w:rsidRPr="0091213F" w:rsidRDefault="000B5091" w:rsidP="00332AB9">
      <w:pPr>
        <w:rPr>
          <w:sz w:val="22"/>
        </w:rPr>
      </w:pPr>
    </w:p>
    <w:p w:rsidR="00106B29" w:rsidRPr="0091213F" w:rsidRDefault="000B5091" w:rsidP="00332AB9">
      <w:pPr>
        <w:rPr>
          <w:sz w:val="22"/>
        </w:rPr>
      </w:pPr>
      <w:r w:rsidRPr="0091213F">
        <w:rPr>
          <w:sz w:val="22"/>
        </w:rPr>
        <w:t>Fortunately, SaskPower had the foresight to recognize its need for a Testing Center of Excellence (TCOE). This center would incorporate industry best practices, using state-of-the-art testing tools and automation.</w:t>
      </w:r>
    </w:p>
    <w:p w:rsidR="00106B29" w:rsidRPr="0091213F" w:rsidRDefault="00106B29" w:rsidP="00332AB9">
      <w:pPr>
        <w:rPr>
          <w:sz w:val="22"/>
        </w:rPr>
      </w:pPr>
    </w:p>
    <w:p w:rsidR="00106B29" w:rsidRPr="0091213F" w:rsidRDefault="000B5091" w:rsidP="00332AB9">
      <w:pPr>
        <w:rPr>
          <w:sz w:val="22"/>
        </w:rPr>
      </w:pPr>
      <w:r w:rsidRPr="0091213F">
        <w:rPr>
          <w:sz w:val="22"/>
        </w:rPr>
        <w:t>To say that it was a dauntin</w:t>
      </w:r>
      <w:r w:rsidR="00106B29" w:rsidRPr="0091213F">
        <w:rPr>
          <w:sz w:val="22"/>
        </w:rPr>
        <w:t>g challenge might be a gross</w:t>
      </w:r>
      <w:r w:rsidRPr="0091213F">
        <w:rPr>
          <w:sz w:val="22"/>
        </w:rPr>
        <w:t xml:space="preserve"> understatement. The goal was to align SaskPower’s many projects - including SAP projects - into a single HP quality center. </w:t>
      </w:r>
    </w:p>
    <w:p w:rsidR="00106B29" w:rsidRPr="0091213F" w:rsidRDefault="00106B29" w:rsidP="00332AB9">
      <w:pPr>
        <w:rPr>
          <w:sz w:val="22"/>
        </w:rPr>
      </w:pPr>
    </w:p>
    <w:p w:rsidR="00332AB9" w:rsidRPr="0091213F" w:rsidRDefault="00106B29" w:rsidP="00332AB9">
      <w:pPr>
        <w:rPr>
          <w:rFonts w:cs="Frutiger-Roman"/>
          <w:sz w:val="22"/>
          <w:szCs w:val="19"/>
        </w:rPr>
      </w:pPr>
      <w:r w:rsidRPr="0091213F">
        <w:rPr>
          <w:sz w:val="22"/>
        </w:rPr>
        <w:t xml:space="preserve">When a company refers to its “legacy,” what often comes to mind is brand and reputation. At SaskPower, however, “legacy” had a somewhat negative connotation - at least in terms of its legacy system. </w:t>
      </w:r>
      <w:r w:rsidR="000F60FD" w:rsidRPr="0091213F">
        <w:rPr>
          <w:sz w:val="22"/>
        </w:rPr>
        <w:t>That’s because its legacy information technology was outdated and becoming obsolete. In the ever-changing energy industry, SaskPower</w:t>
      </w:r>
      <w:r w:rsidRPr="0091213F">
        <w:rPr>
          <w:sz w:val="22"/>
        </w:rPr>
        <w:t xml:space="preserve"> </w:t>
      </w:r>
      <w:r w:rsidR="000F60FD" w:rsidRPr="0091213F">
        <w:rPr>
          <w:sz w:val="22"/>
        </w:rPr>
        <w:t>new it needed to make some sweeping changes. And fast.</w:t>
      </w:r>
    </w:p>
    <w:p w:rsidR="00332AB9" w:rsidRPr="0091213F" w:rsidRDefault="00332AB9" w:rsidP="00332AB9">
      <w:pPr>
        <w:rPr>
          <w:rFonts w:cs="Frutiger-Roman"/>
          <w:sz w:val="22"/>
          <w:szCs w:val="19"/>
        </w:rPr>
      </w:pPr>
    </w:p>
    <w:p w:rsidR="00690C2B" w:rsidRPr="0091213F" w:rsidRDefault="00332AB9" w:rsidP="004816CC">
      <w:pPr>
        <w:widowControl w:val="0"/>
        <w:autoSpaceDE w:val="0"/>
        <w:autoSpaceDN w:val="0"/>
        <w:adjustRightInd w:val="0"/>
        <w:rPr>
          <w:rFonts w:cs="Frutiger-Roman"/>
          <w:sz w:val="22"/>
          <w:szCs w:val="19"/>
        </w:rPr>
      </w:pPr>
      <w:r w:rsidRPr="0091213F">
        <w:rPr>
          <w:rFonts w:cs="Frutiger-Roman"/>
          <w:b/>
          <w:sz w:val="22"/>
          <w:szCs w:val="19"/>
        </w:rPr>
        <w:t>The solution</w:t>
      </w:r>
      <w:r w:rsidRPr="0091213F">
        <w:rPr>
          <w:rFonts w:cs="Frutiger-Roman"/>
          <w:sz w:val="22"/>
          <w:szCs w:val="19"/>
        </w:rPr>
        <w:br/>
      </w:r>
      <w:r w:rsidRPr="0091213F">
        <w:rPr>
          <w:rFonts w:cs="Frutiger-Roman"/>
          <w:sz w:val="22"/>
          <w:szCs w:val="19"/>
        </w:rPr>
        <w:br/>
      </w:r>
      <w:r w:rsidR="00690C2B" w:rsidRPr="0091213F">
        <w:rPr>
          <w:rFonts w:cs="Frutiger-Roman"/>
          <w:sz w:val="22"/>
          <w:szCs w:val="19"/>
        </w:rPr>
        <w:t xml:space="preserve">SaskPower is no stranger to testing. The company regularly conducts air and water tests, equipment tests, and other tests to ensure that its power supply </w:t>
      </w:r>
      <w:r w:rsidR="00C755B1" w:rsidRPr="0091213F">
        <w:rPr>
          <w:rFonts w:cs="Frutiger-Roman"/>
          <w:sz w:val="22"/>
          <w:szCs w:val="19"/>
        </w:rPr>
        <w:t xml:space="preserve">meets regulations and </w:t>
      </w:r>
      <w:r w:rsidR="00690C2B" w:rsidRPr="0091213F">
        <w:rPr>
          <w:rFonts w:cs="Frutiger-Roman"/>
          <w:sz w:val="22"/>
          <w:szCs w:val="19"/>
        </w:rPr>
        <w:t xml:space="preserve">can flow uninterrupted even during peak demand times. </w:t>
      </w:r>
    </w:p>
    <w:p w:rsidR="00690C2B" w:rsidRPr="0091213F" w:rsidRDefault="00690C2B" w:rsidP="004816CC">
      <w:pPr>
        <w:widowControl w:val="0"/>
        <w:autoSpaceDE w:val="0"/>
        <w:autoSpaceDN w:val="0"/>
        <w:adjustRightInd w:val="0"/>
        <w:rPr>
          <w:rFonts w:cs="Frutiger-Roman"/>
          <w:sz w:val="22"/>
          <w:szCs w:val="19"/>
        </w:rPr>
      </w:pPr>
    </w:p>
    <w:p w:rsidR="00511DA9" w:rsidRPr="0091213F" w:rsidRDefault="00690C2B" w:rsidP="004816CC">
      <w:pPr>
        <w:widowControl w:val="0"/>
        <w:autoSpaceDE w:val="0"/>
        <w:autoSpaceDN w:val="0"/>
        <w:adjustRightInd w:val="0"/>
        <w:rPr>
          <w:rFonts w:cs="Frutiger-Roman"/>
          <w:sz w:val="22"/>
          <w:szCs w:val="19"/>
        </w:rPr>
      </w:pPr>
      <w:r w:rsidRPr="0091213F">
        <w:rPr>
          <w:rFonts w:cs="Frutiger-Roman"/>
          <w:sz w:val="22"/>
          <w:szCs w:val="19"/>
        </w:rPr>
        <w:t xml:space="preserve">That’s why, when SaskPower identified the need to centralize testing of its business systems, it turned to industry expert </w:t>
      </w:r>
      <w:r w:rsidR="005044C7" w:rsidRPr="0091213F">
        <w:rPr>
          <w:rFonts w:cs="Frutiger-Roman"/>
          <w:sz w:val="22"/>
          <w:szCs w:val="19"/>
        </w:rPr>
        <w:t xml:space="preserve">and HP specialist </w:t>
      </w:r>
      <w:r w:rsidR="00B92334" w:rsidRPr="0091213F">
        <w:rPr>
          <w:sz w:val="22"/>
          <w:szCs w:val="22"/>
        </w:rPr>
        <w:t>[Company]</w:t>
      </w:r>
      <w:r w:rsidRPr="0091213F">
        <w:rPr>
          <w:rFonts w:cs="Frutiger-Roman"/>
          <w:sz w:val="22"/>
          <w:szCs w:val="19"/>
        </w:rPr>
        <w:t xml:space="preserve">. </w:t>
      </w:r>
      <w:r w:rsidR="00572BFC" w:rsidRPr="0091213F">
        <w:rPr>
          <w:rFonts w:cs="Frutiger-Roman"/>
          <w:sz w:val="22"/>
          <w:szCs w:val="19"/>
        </w:rPr>
        <w:t>SaskPower was migrating its legacy system</w:t>
      </w:r>
      <w:r w:rsidR="00851E03" w:rsidRPr="0091213F">
        <w:rPr>
          <w:rFonts w:cs="Frutiger-Roman"/>
          <w:sz w:val="22"/>
          <w:szCs w:val="19"/>
        </w:rPr>
        <w:t>, including SAP software,</w:t>
      </w:r>
      <w:r w:rsidR="00572BFC" w:rsidRPr="0091213F">
        <w:rPr>
          <w:rFonts w:cs="Frutiger-Roman"/>
          <w:sz w:val="22"/>
          <w:szCs w:val="19"/>
        </w:rPr>
        <w:t xml:space="preserve"> to a web-based system. </w:t>
      </w:r>
      <w:r w:rsidR="00B92334" w:rsidRPr="0091213F">
        <w:rPr>
          <w:sz w:val="22"/>
          <w:szCs w:val="22"/>
        </w:rPr>
        <w:t>[Company]</w:t>
      </w:r>
      <w:r w:rsidR="00572BFC" w:rsidRPr="0091213F">
        <w:rPr>
          <w:rFonts w:cs="Frutiger-Roman"/>
          <w:sz w:val="22"/>
          <w:szCs w:val="19"/>
        </w:rPr>
        <w:t>’s challenge: to create auto</w:t>
      </w:r>
      <w:r w:rsidR="00851E03" w:rsidRPr="0091213F">
        <w:rPr>
          <w:rFonts w:cs="Frutiger-Roman"/>
          <w:sz w:val="22"/>
          <w:szCs w:val="19"/>
        </w:rPr>
        <w:t>mation of SaskPower’s c</w:t>
      </w:r>
      <w:r w:rsidR="005044C7" w:rsidRPr="0091213F">
        <w:rPr>
          <w:rFonts w:cs="Frutiger-Roman"/>
          <w:sz w:val="22"/>
          <w:szCs w:val="19"/>
        </w:rPr>
        <w:t xml:space="preserve">ore business processes, testing and retesting to maintain quality and reliability. </w:t>
      </w:r>
    </w:p>
    <w:p w:rsidR="00511DA9" w:rsidRPr="0091213F" w:rsidRDefault="00511DA9" w:rsidP="004816CC">
      <w:pPr>
        <w:widowControl w:val="0"/>
        <w:autoSpaceDE w:val="0"/>
        <w:autoSpaceDN w:val="0"/>
        <w:adjustRightInd w:val="0"/>
        <w:rPr>
          <w:rFonts w:cs="Frutiger-Roman"/>
          <w:sz w:val="22"/>
          <w:szCs w:val="19"/>
        </w:rPr>
      </w:pPr>
    </w:p>
    <w:p w:rsidR="00AF6F3C" w:rsidRPr="0091213F" w:rsidRDefault="005044C7" w:rsidP="004816CC">
      <w:pPr>
        <w:widowControl w:val="0"/>
        <w:autoSpaceDE w:val="0"/>
        <w:autoSpaceDN w:val="0"/>
        <w:adjustRightInd w:val="0"/>
        <w:rPr>
          <w:sz w:val="22"/>
        </w:rPr>
      </w:pPr>
      <w:r w:rsidRPr="0091213F">
        <w:rPr>
          <w:sz w:val="22"/>
        </w:rPr>
        <w:t xml:space="preserve">In order to accomplish this gargantuan task, </w:t>
      </w:r>
      <w:r w:rsidR="0091213F" w:rsidRPr="0091213F">
        <w:rPr>
          <w:sz w:val="22"/>
          <w:szCs w:val="22"/>
        </w:rPr>
        <w:t>[Company]</w:t>
      </w:r>
      <w:r w:rsidRPr="0091213F">
        <w:rPr>
          <w:sz w:val="22"/>
        </w:rPr>
        <w:t xml:space="preserve"> </w:t>
      </w:r>
      <w:r w:rsidR="00080F15" w:rsidRPr="0091213F">
        <w:rPr>
          <w:sz w:val="22"/>
        </w:rPr>
        <w:t xml:space="preserve">implemented the Testing Acceleration and Automation (TAO) tool from SAP. </w:t>
      </w:r>
      <w:r w:rsidR="00511DA9" w:rsidRPr="0091213F">
        <w:rPr>
          <w:sz w:val="22"/>
        </w:rPr>
        <w:t xml:space="preserve">In Chinese philosophy, tao is the absolute principle underlying the universe, incorporating the </w:t>
      </w:r>
      <w:r w:rsidR="004C1B01" w:rsidRPr="0091213F">
        <w:rPr>
          <w:sz w:val="22"/>
        </w:rPr>
        <w:t xml:space="preserve">opposing forces of </w:t>
      </w:r>
      <w:r w:rsidR="00511DA9" w:rsidRPr="0091213F">
        <w:rPr>
          <w:sz w:val="22"/>
        </w:rPr>
        <w:t>yin and yang to work in harmony with the natural order.</w:t>
      </w:r>
      <w:r w:rsidR="00080F15" w:rsidRPr="0091213F">
        <w:rPr>
          <w:sz w:val="22"/>
        </w:rPr>
        <w:t xml:space="preserve"> Similarly, TAO enabled </w:t>
      </w:r>
      <w:r w:rsidR="0091213F" w:rsidRPr="0091213F">
        <w:rPr>
          <w:sz w:val="22"/>
          <w:szCs w:val="22"/>
        </w:rPr>
        <w:t>[Company]</w:t>
      </w:r>
      <w:r w:rsidR="00080F15" w:rsidRPr="0091213F">
        <w:rPr>
          <w:sz w:val="22"/>
        </w:rPr>
        <w:t xml:space="preserve"> - and, ultimately, SaskPower - to manage all the project’s components simultaneously. TAO was used in conjunction with business process testing (BPT) and HP’s Quality Center.</w:t>
      </w:r>
    </w:p>
    <w:p w:rsidR="00AF6F3C" w:rsidRPr="0091213F" w:rsidRDefault="00AF6F3C" w:rsidP="004816CC">
      <w:pPr>
        <w:widowControl w:val="0"/>
        <w:autoSpaceDE w:val="0"/>
        <w:autoSpaceDN w:val="0"/>
        <w:adjustRightInd w:val="0"/>
        <w:rPr>
          <w:sz w:val="22"/>
        </w:rPr>
      </w:pPr>
    </w:p>
    <w:p w:rsidR="00484C45" w:rsidRPr="0091213F" w:rsidRDefault="0091213F" w:rsidP="004816CC">
      <w:pPr>
        <w:widowControl w:val="0"/>
        <w:autoSpaceDE w:val="0"/>
        <w:autoSpaceDN w:val="0"/>
        <w:adjustRightInd w:val="0"/>
        <w:rPr>
          <w:sz w:val="22"/>
        </w:rPr>
      </w:pPr>
      <w:r w:rsidRPr="0091213F">
        <w:rPr>
          <w:sz w:val="22"/>
          <w:szCs w:val="22"/>
        </w:rPr>
        <w:t>[Company]</w:t>
      </w:r>
      <w:r w:rsidR="00AF6F3C" w:rsidRPr="0091213F">
        <w:rPr>
          <w:sz w:val="22"/>
        </w:rPr>
        <w:t xml:space="preserve"> staff became part of the SaskPower project team. Nyla Scott and Cesar Rodriguez worked on-site in Canada as temporary, in-house consultants. They worked side by side with Sheldon Smith, application development supervisor at SaskPower</w:t>
      </w:r>
      <w:r w:rsidR="00B231D9" w:rsidRPr="0091213F">
        <w:rPr>
          <w:sz w:val="22"/>
        </w:rPr>
        <w:t>, as well as business analysts and subject matter experts (SMEs)</w:t>
      </w:r>
      <w:r w:rsidR="00AF6F3C" w:rsidRPr="0091213F">
        <w:rPr>
          <w:sz w:val="22"/>
        </w:rPr>
        <w:t>.</w:t>
      </w:r>
      <w:r w:rsidR="001065D2" w:rsidRPr="0091213F">
        <w:rPr>
          <w:sz w:val="22"/>
        </w:rPr>
        <w:t xml:space="preserve"> Their role was to serve as trainers/mentors, overseeing and monitoring system testing to ensure that the SAP configurations unique to SaskPower’s business needs were not only in place but running optimally.</w:t>
      </w:r>
      <w:r w:rsidR="00D528D9" w:rsidRPr="0091213F">
        <w:rPr>
          <w:sz w:val="22"/>
        </w:rPr>
        <w:t xml:space="preserve"> </w:t>
      </w:r>
      <w:r w:rsidRPr="0091213F">
        <w:rPr>
          <w:sz w:val="22"/>
        </w:rPr>
        <w:t>[Company]</w:t>
      </w:r>
      <w:r w:rsidR="00D528D9" w:rsidRPr="0091213F">
        <w:rPr>
          <w:sz w:val="22"/>
        </w:rPr>
        <w:t xml:space="preserve"> set up a SAP/non-SAP testing platform, incorporating SaskPower’s existing Solution Manager tool with HP test tools such as LoadRunner.</w:t>
      </w:r>
    </w:p>
    <w:p w:rsidR="00484C45" w:rsidRPr="0091213F" w:rsidRDefault="00484C45" w:rsidP="004816CC">
      <w:pPr>
        <w:widowControl w:val="0"/>
        <w:autoSpaceDE w:val="0"/>
        <w:autoSpaceDN w:val="0"/>
        <w:adjustRightInd w:val="0"/>
        <w:rPr>
          <w:sz w:val="22"/>
        </w:rPr>
      </w:pPr>
    </w:p>
    <w:p w:rsidR="004816CC" w:rsidRPr="0091213F" w:rsidRDefault="00484C45" w:rsidP="004816CC">
      <w:pPr>
        <w:widowControl w:val="0"/>
        <w:autoSpaceDE w:val="0"/>
        <w:autoSpaceDN w:val="0"/>
        <w:adjustRightInd w:val="0"/>
        <w:rPr>
          <w:rFonts w:cs="Frutiger-Roman"/>
          <w:sz w:val="22"/>
          <w:szCs w:val="19"/>
        </w:rPr>
      </w:pPr>
      <w:r w:rsidRPr="0091213F">
        <w:rPr>
          <w:sz w:val="22"/>
        </w:rPr>
        <w:t xml:space="preserve">Test results were not the seemingly obvious last step. </w:t>
      </w:r>
      <w:r w:rsidR="0091213F" w:rsidRPr="0091213F">
        <w:rPr>
          <w:sz w:val="22"/>
        </w:rPr>
        <w:t>[Company]</w:t>
      </w:r>
      <w:r w:rsidRPr="0091213F">
        <w:rPr>
          <w:sz w:val="22"/>
        </w:rPr>
        <w:t xml:space="preserve"> took it a step further, creating a testing library. Going forward, every time a business process/system is upgraded, SaskPower can refer back to its comprehensive test library for reference. This eliminates redundancy and increases productivity.</w:t>
      </w:r>
    </w:p>
    <w:p w:rsidR="000B5091" w:rsidRPr="0091213F" w:rsidRDefault="000B5091" w:rsidP="004816CC">
      <w:pPr>
        <w:widowControl w:val="0"/>
        <w:autoSpaceDE w:val="0"/>
        <w:autoSpaceDN w:val="0"/>
        <w:adjustRightInd w:val="0"/>
        <w:rPr>
          <w:rFonts w:cs="Frutiger-Roman"/>
          <w:sz w:val="22"/>
          <w:szCs w:val="19"/>
        </w:rPr>
      </w:pPr>
    </w:p>
    <w:p w:rsidR="005A79B3" w:rsidRPr="0091213F" w:rsidRDefault="0091213F" w:rsidP="004816CC">
      <w:pPr>
        <w:widowControl w:val="0"/>
        <w:autoSpaceDE w:val="0"/>
        <w:autoSpaceDN w:val="0"/>
        <w:adjustRightInd w:val="0"/>
        <w:rPr>
          <w:rFonts w:cs="Frutiger-Roman"/>
          <w:sz w:val="22"/>
          <w:szCs w:val="19"/>
        </w:rPr>
      </w:pPr>
      <w:r w:rsidRPr="0091213F">
        <w:rPr>
          <w:rFonts w:cs="Frutiger-Roman"/>
          <w:sz w:val="22"/>
          <w:szCs w:val="19"/>
        </w:rPr>
        <w:t>[Company]</w:t>
      </w:r>
      <w:r w:rsidR="000B5091" w:rsidRPr="0091213F">
        <w:rPr>
          <w:rFonts w:cs="Frutiger-Roman"/>
          <w:sz w:val="22"/>
          <w:szCs w:val="19"/>
        </w:rPr>
        <w:t xml:space="preserve"> not only helped SaskPower </w:t>
      </w:r>
      <w:r w:rsidR="00484C45" w:rsidRPr="0091213F">
        <w:rPr>
          <w:rFonts w:cs="Frutiger-Roman"/>
          <w:sz w:val="22"/>
          <w:szCs w:val="19"/>
        </w:rPr>
        <w:t xml:space="preserve">to easily manage a wide array of projects in a timely fashion, it also saved the energy company money via better utilization of resources. </w:t>
      </w:r>
      <w:r w:rsidR="005E616E" w:rsidRPr="0091213F">
        <w:rPr>
          <w:rFonts w:cs="Frutiger-Roman"/>
          <w:sz w:val="22"/>
          <w:szCs w:val="19"/>
        </w:rPr>
        <w:t xml:space="preserve">SaskPower had purchased a SAP package but was not taking advantage of all its features. With </w:t>
      </w:r>
      <w:r w:rsidRPr="0091213F">
        <w:rPr>
          <w:rFonts w:cs="Frutiger-Roman"/>
          <w:sz w:val="22"/>
          <w:szCs w:val="19"/>
        </w:rPr>
        <w:t>[Company]</w:t>
      </w:r>
      <w:r w:rsidR="005E616E" w:rsidRPr="0091213F">
        <w:rPr>
          <w:rFonts w:cs="Frutiger-Roman"/>
          <w:sz w:val="22"/>
          <w:szCs w:val="19"/>
        </w:rPr>
        <w:t>’s guidance, the company was able to maximize use of its SAP tools.</w:t>
      </w:r>
    </w:p>
    <w:p w:rsidR="005A79B3" w:rsidRPr="0091213F" w:rsidRDefault="005A79B3" w:rsidP="004816CC">
      <w:pPr>
        <w:widowControl w:val="0"/>
        <w:autoSpaceDE w:val="0"/>
        <w:autoSpaceDN w:val="0"/>
        <w:adjustRightInd w:val="0"/>
        <w:rPr>
          <w:rFonts w:cs="Frutiger-Roman"/>
          <w:sz w:val="22"/>
          <w:szCs w:val="19"/>
        </w:rPr>
      </w:pPr>
    </w:p>
    <w:p w:rsidR="000B5091" w:rsidRPr="0091213F" w:rsidRDefault="005A79B3" w:rsidP="004816CC">
      <w:pPr>
        <w:widowControl w:val="0"/>
        <w:autoSpaceDE w:val="0"/>
        <w:autoSpaceDN w:val="0"/>
        <w:adjustRightInd w:val="0"/>
        <w:rPr>
          <w:rFonts w:cs="Frutiger-Roman"/>
          <w:sz w:val="22"/>
          <w:szCs w:val="19"/>
        </w:rPr>
      </w:pPr>
      <w:r w:rsidRPr="0091213F">
        <w:rPr>
          <w:rFonts w:cs="Frutiger-Roman"/>
          <w:sz w:val="22"/>
          <w:szCs w:val="19"/>
        </w:rPr>
        <w:t>&lt;NEED QUOTE FROM SHELDON SMITH HERE&gt;</w:t>
      </w:r>
    </w:p>
    <w:p w:rsidR="004816CC" w:rsidRPr="0091213F" w:rsidRDefault="004816CC" w:rsidP="004816CC">
      <w:pPr>
        <w:widowControl w:val="0"/>
        <w:autoSpaceDE w:val="0"/>
        <w:autoSpaceDN w:val="0"/>
        <w:adjustRightInd w:val="0"/>
        <w:rPr>
          <w:rFonts w:cs="Frutiger-Roman"/>
          <w:sz w:val="22"/>
          <w:szCs w:val="19"/>
        </w:rPr>
      </w:pPr>
    </w:p>
    <w:p w:rsidR="00BE747D" w:rsidRPr="0091213F" w:rsidRDefault="0011772D" w:rsidP="004816CC">
      <w:pPr>
        <w:widowControl w:val="0"/>
        <w:autoSpaceDE w:val="0"/>
        <w:autoSpaceDN w:val="0"/>
        <w:adjustRightInd w:val="0"/>
        <w:rPr>
          <w:rFonts w:cs="Frutiger-Roman"/>
          <w:b/>
          <w:sz w:val="22"/>
          <w:szCs w:val="19"/>
        </w:rPr>
      </w:pPr>
      <w:r w:rsidRPr="0091213F">
        <w:rPr>
          <w:rFonts w:cs="Frutiger-Roman"/>
          <w:b/>
          <w:sz w:val="22"/>
          <w:szCs w:val="19"/>
        </w:rPr>
        <w:t xml:space="preserve">The future </w:t>
      </w:r>
    </w:p>
    <w:p w:rsidR="00BE747D" w:rsidRPr="0091213F" w:rsidRDefault="00BE747D" w:rsidP="004816CC">
      <w:pPr>
        <w:widowControl w:val="0"/>
        <w:autoSpaceDE w:val="0"/>
        <w:autoSpaceDN w:val="0"/>
        <w:adjustRightInd w:val="0"/>
        <w:rPr>
          <w:rFonts w:cs="Frutiger-Roman"/>
          <w:sz w:val="22"/>
          <w:szCs w:val="19"/>
        </w:rPr>
      </w:pPr>
    </w:p>
    <w:p w:rsidR="00C26342" w:rsidRPr="0091213F" w:rsidRDefault="0011772D" w:rsidP="00C26342">
      <w:pPr>
        <w:widowControl w:val="0"/>
        <w:autoSpaceDE w:val="0"/>
        <w:autoSpaceDN w:val="0"/>
        <w:adjustRightInd w:val="0"/>
        <w:rPr>
          <w:sz w:val="22"/>
        </w:rPr>
      </w:pPr>
      <w:r w:rsidRPr="0091213F">
        <w:rPr>
          <w:rFonts w:cs="Frutiger-Roman"/>
          <w:sz w:val="22"/>
          <w:szCs w:val="19"/>
        </w:rPr>
        <w:t xml:space="preserve">SaskPower has its work cut out for itself. By 2033, </w:t>
      </w:r>
      <w:r w:rsidRPr="0091213F">
        <w:rPr>
          <w:sz w:val="22"/>
        </w:rPr>
        <w:t xml:space="preserve">SaskPower will have to rebuild or replace its entire electricity generation system. As it continues to meet the immediate power needs of its large service area, </w:t>
      </w:r>
      <w:r w:rsidR="00775882" w:rsidRPr="0091213F">
        <w:rPr>
          <w:sz w:val="22"/>
        </w:rPr>
        <w:t>SaskPower realizes it will need to increase the power supply to satisfy a projected increase in demand</w:t>
      </w:r>
      <w:r w:rsidR="006C5134" w:rsidRPr="0091213F">
        <w:rPr>
          <w:sz w:val="22"/>
        </w:rPr>
        <w:t xml:space="preserve"> from 2016 to 2023. </w:t>
      </w:r>
    </w:p>
    <w:p w:rsidR="00C26342" w:rsidRPr="0091213F" w:rsidRDefault="00C26342" w:rsidP="00C26342">
      <w:pPr>
        <w:widowControl w:val="0"/>
        <w:autoSpaceDE w:val="0"/>
        <w:autoSpaceDN w:val="0"/>
        <w:adjustRightInd w:val="0"/>
        <w:rPr>
          <w:sz w:val="22"/>
        </w:rPr>
      </w:pPr>
    </w:p>
    <w:p w:rsidR="00BD3ECA" w:rsidRPr="0091213F" w:rsidRDefault="00C26342" w:rsidP="00C26342">
      <w:pPr>
        <w:widowControl w:val="0"/>
        <w:autoSpaceDE w:val="0"/>
        <w:autoSpaceDN w:val="0"/>
        <w:adjustRightInd w:val="0"/>
        <w:rPr>
          <w:rFonts w:cs="CenturyGothic"/>
          <w:bCs/>
          <w:sz w:val="22"/>
          <w:szCs w:val="20"/>
        </w:rPr>
      </w:pPr>
      <w:r w:rsidRPr="0091213F">
        <w:rPr>
          <w:rFonts w:cs="CenturyGothic"/>
          <w:bCs/>
          <w:sz w:val="22"/>
          <w:szCs w:val="20"/>
        </w:rPr>
        <w:t>All future supply options will have to meet stringent federal environmental regulations associated with air emissions, water and biodiversity that are historically unprecedented. Addressing these regulatory requirements will come at an unavoidable cost and will mean that SaskPower’s reliance on conventional coal-fired generation may no longer be an option.</w:t>
      </w:r>
    </w:p>
    <w:p w:rsidR="00BD3ECA" w:rsidRPr="0091213F" w:rsidRDefault="00BD3ECA" w:rsidP="00C26342">
      <w:pPr>
        <w:widowControl w:val="0"/>
        <w:autoSpaceDE w:val="0"/>
        <w:autoSpaceDN w:val="0"/>
        <w:adjustRightInd w:val="0"/>
        <w:rPr>
          <w:rFonts w:cs="CenturyGothic"/>
          <w:bCs/>
          <w:sz w:val="22"/>
          <w:szCs w:val="20"/>
        </w:rPr>
      </w:pPr>
    </w:p>
    <w:p w:rsidR="00000ED1" w:rsidRPr="0091213F" w:rsidRDefault="00BD3ECA" w:rsidP="00C26342">
      <w:pPr>
        <w:widowControl w:val="0"/>
        <w:autoSpaceDE w:val="0"/>
        <w:autoSpaceDN w:val="0"/>
        <w:adjustRightInd w:val="0"/>
        <w:rPr>
          <w:rFonts w:cs="CenturyGothic"/>
          <w:bCs/>
          <w:sz w:val="22"/>
          <w:szCs w:val="20"/>
        </w:rPr>
      </w:pPr>
      <w:r w:rsidRPr="0091213F">
        <w:rPr>
          <w:rFonts w:cs="CenturyGothic"/>
          <w:bCs/>
          <w:sz w:val="22"/>
          <w:szCs w:val="20"/>
        </w:rPr>
        <w:t xml:space="preserve">As demand for SaskPower’s </w:t>
      </w:r>
      <w:r w:rsidR="00E21C23" w:rsidRPr="0091213F">
        <w:rPr>
          <w:rFonts w:cs="CenturyGothic"/>
          <w:bCs/>
          <w:sz w:val="22"/>
          <w:szCs w:val="20"/>
        </w:rPr>
        <w:t xml:space="preserve">energy resources and services grows, the demands placed on its business systems will increase as well. </w:t>
      </w:r>
      <w:r w:rsidR="0091213F" w:rsidRPr="0091213F">
        <w:rPr>
          <w:rFonts w:cs="CenturyGothic"/>
          <w:bCs/>
          <w:sz w:val="22"/>
          <w:szCs w:val="20"/>
        </w:rPr>
        <w:t>[Company]</w:t>
      </w:r>
      <w:r w:rsidR="00E21C23" w:rsidRPr="0091213F">
        <w:rPr>
          <w:rFonts w:cs="CenturyGothic"/>
          <w:bCs/>
          <w:sz w:val="22"/>
          <w:szCs w:val="20"/>
        </w:rPr>
        <w:t xml:space="preserve"> is </w:t>
      </w:r>
      <w:r w:rsidR="00FC6878" w:rsidRPr="0091213F">
        <w:rPr>
          <w:rFonts w:cs="CenturyGothic"/>
          <w:bCs/>
          <w:sz w:val="22"/>
          <w:szCs w:val="20"/>
        </w:rPr>
        <w:t>poised</w:t>
      </w:r>
      <w:r w:rsidR="00E21C23" w:rsidRPr="0091213F">
        <w:rPr>
          <w:rFonts w:cs="CenturyGothic"/>
          <w:bCs/>
          <w:sz w:val="22"/>
          <w:szCs w:val="20"/>
        </w:rPr>
        <w:t xml:space="preserve"> to be there as a </w:t>
      </w:r>
      <w:r w:rsidR="00A81484" w:rsidRPr="0091213F">
        <w:rPr>
          <w:rFonts w:cs="CenturyGothic"/>
          <w:bCs/>
          <w:sz w:val="22"/>
          <w:szCs w:val="20"/>
        </w:rPr>
        <w:t xml:space="preserve">fully </w:t>
      </w:r>
      <w:r w:rsidR="00E21C23" w:rsidRPr="0091213F">
        <w:rPr>
          <w:rFonts w:cs="CenturyGothic"/>
          <w:bCs/>
          <w:sz w:val="22"/>
          <w:szCs w:val="20"/>
        </w:rPr>
        <w:t xml:space="preserve">supportive partner every step of the way. </w:t>
      </w:r>
    </w:p>
    <w:p w:rsidR="00000ED1" w:rsidRPr="0091213F" w:rsidRDefault="00000ED1" w:rsidP="00BE747D">
      <w:pPr>
        <w:widowControl w:val="0"/>
        <w:autoSpaceDE w:val="0"/>
        <w:autoSpaceDN w:val="0"/>
        <w:adjustRightInd w:val="0"/>
        <w:rPr>
          <w:rFonts w:cs="Frutiger-Roman"/>
          <w:sz w:val="22"/>
          <w:szCs w:val="19"/>
        </w:rPr>
      </w:pPr>
    </w:p>
    <w:p w:rsidR="00000ED1" w:rsidRPr="0091213F" w:rsidRDefault="00000ED1" w:rsidP="00BE747D">
      <w:pPr>
        <w:widowControl w:val="0"/>
        <w:autoSpaceDE w:val="0"/>
        <w:autoSpaceDN w:val="0"/>
        <w:adjustRightInd w:val="0"/>
        <w:rPr>
          <w:rFonts w:cs="Frutiger-Roman"/>
          <w:b/>
          <w:sz w:val="22"/>
          <w:szCs w:val="19"/>
        </w:rPr>
      </w:pPr>
      <w:r w:rsidRPr="0091213F">
        <w:rPr>
          <w:rFonts w:cs="Frutiger-Roman"/>
          <w:b/>
          <w:sz w:val="22"/>
          <w:szCs w:val="19"/>
        </w:rPr>
        <w:t xml:space="preserve">About </w:t>
      </w:r>
      <w:r w:rsidR="0091213F" w:rsidRPr="0091213F">
        <w:rPr>
          <w:rFonts w:cs="Frutiger-Roman"/>
          <w:b/>
          <w:sz w:val="22"/>
          <w:szCs w:val="19"/>
        </w:rPr>
        <w:t>[Company]</w:t>
      </w:r>
    </w:p>
    <w:p w:rsidR="00C24015" w:rsidRPr="0091213F" w:rsidRDefault="00C24015" w:rsidP="00BE747D">
      <w:pPr>
        <w:widowControl w:val="0"/>
        <w:autoSpaceDE w:val="0"/>
        <w:autoSpaceDN w:val="0"/>
        <w:adjustRightInd w:val="0"/>
        <w:rPr>
          <w:rFonts w:cs="Frutiger-Roman"/>
          <w:sz w:val="22"/>
          <w:szCs w:val="19"/>
        </w:rPr>
      </w:pPr>
    </w:p>
    <w:p w:rsidR="00000ED1" w:rsidRPr="0091213F" w:rsidRDefault="003C70FC" w:rsidP="00BE747D">
      <w:pPr>
        <w:widowControl w:val="0"/>
        <w:autoSpaceDE w:val="0"/>
        <w:autoSpaceDN w:val="0"/>
        <w:adjustRightInd w:val="0"/>
        <w:rPr>
          <w:rFonts w:cs="Frutiger-Roman"/>
          <w:sz w:val="22"/>
          <w:szCs w:val="19"/>
        </w:rPr>
      </w:pPr>
      <w:r w:rsidRPr="0091213F">
        <w:rPr>
          <w:sz w:val="22"/>
        </w:rPr>
        <w:t xml:space="preserve">Founded in </w:t>
      </w:r>
      <w:r w:rsidR="00C24015" w:rsidRPr="0091213F">
        <w:rPr>
          <w:sz w:val="22"/>
        </w:rPr>
        <w:t xml:space="preserve">2002, </w:t>
      </w:r>
      <w:r w:rsidR="0091213F" w:rsidRPr="0091213F">
        <w:rPr>
          <w:sz w:val="22"/>
        </w:rPr>
        <w:t>[Company]</w:t>
      </w:r>
      <w:r w:rsidR="00C24015" w:rsidRPr="0091213F">
        <w:rPr>
          <w:sz w:val="22"/>
        </w:rPr>
        <w:t xml:space="preserve"> is an Atlanta-based software reseller and professional services company focused on enterprise software quality testing and management. </w:t>
      </w:r>
      <w:r w:rsidR="0091213F" w:rsidRPr="0091213F">
        <w:rPr>
          <w:sz w:val="22"/>
        </w:rPr>
        <w:t>[Company]</w:t>
      </w:r>
      <w:r w:rsidR="00C24015" w:rsidRPr="0091213F">
        <w:rPr>
          <w:sz w:val="22"/>
        </w:rPr>
        <w:t xml:space="preserve"> offer</w:t>
      </w:r>
      <w:r w:rsidRPr="0091213F">
        <w:rPr>
          <w:sz w:val="22"/>
        </w:rPr>
        <w:t>s</w:t>
      </w:r>
      <w:r w:rsidR="00C24015" w:rsidRPr="0091213F">
        <w:rPr>
          <w:sz w:val="22"/>
        </w:rPr>
        <w:t xml:space="preserve"> end-to-end solutions that include software, project and consulting services, integration and implementati</w:t>
      </w:r>
      <w:r w:rsidRPr="0091213F">
        <w:rPr>
          <w:sz w:val="22"/>
        </w:rPr>
        <w:t>on services, and training. A Hewlett-Packard</w:t>
      </w:r>
      <w:r w:rsidR="00C24015" w:rsidRPr="0091213F">
        <w:rPr>
          <w:sz w:val="22"/>
        </w:rPr>
        <w:t xml:space="preserve"> Software Elite Partner, </w:t>
      </w:r>
      <w:r w:rsidR="0091213F" w:rsidRPr="0091213F">
        <w:rPr>
          <w:sz w:val="22"/>
        </w:rPr>
        <w:t>[Company]</w:t>
      </w:r>
      <w:r w:rsidR="00C24015" w:rsidRPr="0091213F">
        <w:rPr>
          <w:sz w:val="22"/>
        </w:rPr>
        <w:t xml:space="preserve"> resells and offers certified consulting services for HP’s Business Technology Optimization (BTO) product lines. In addition, </w:t>
      </w:r>
      <w:r w:rsidR="0091213F" w:rsidRPr="0091213F">
        <w:rPr>
          <w:sz w:val="22"/>
        </w:rPr>
        <w:t>[Company]</w:t>
      </w:r>
      <w:r w:rsidR="00C24015" w:rsidRPr="0091213F">
        <w:rPr>
          <w:sz w:val="22"/>
        </w:rPr>
        <w:t xml:space="preserve"> is an authorized HP Support Partner, providing responsive</w:t>
      </w:r>
      <w:r w:rsidRPr="0091213F">
        <w:rPr>
          <w:sz w:val="22"/>
        </w:rPr>
        <w:t>, local software support for HP’</w:t>
      </w:r>
      <w:r w:rsidR="00C24015" w:rsidRPr="0091213F">
        <w:rPr>
          <w:sz w:val="22"/>
        </w:rPr>
        <w:t xml:space="preserve">s BTO solutions. </w:t>
      </w:r>
      <w:r w:rsidR="0091213F" w:rsidRPr="0091213F">
        <w:rPr>
          <w:sz w:val="22"/>
        </w:rPr>
        <w:t>[Company]</w:t>
      </w:r>
      <w:r w:rsidR="00C24015" w:rsidRPr="0091213F">
        <w:rPr>
          <w:sz w:val="22"/>
        </w:rPr>
        <w:t xml:space="preserve"> also has achieved Gold Level Partner status for providing HP solution services at SAP client sites.</w:t>
      </w:r>
      <w:r w:rsidR="00C24015" w:rsidRPr="0091213F">
        <w:rPr>
          <w:sz w:val="22"/>
        </w:rPr>
        <w:br/>
      </w:r>
    </w:p>
    <w:p w:rsidR="008C7CAC" w:rsidRPr="0091213F" w:rsidRDefault="008C7CAC" w:rsidP="00D12954">
      <w:pPr>
        <w:widowControl w:val="0"/>
        <w:autoSpaceDE w:val="0"/>
        <w:autoSpaceDN w:val="0"/>
        <w:adjustRightInd w:val="0"/>
        <w:rPr>
          <w:rFonts w:cs="Frutiger-Roman"/>
          <w:sz w:val="22"/>
          <w:szCs w:val="19"/>
        </w:rPr>
      </w:pPr>
      <w:r w:rsidRPr="0091213F">
        <w:rPr>
          <w:rFonts w:cs="Frutiger-Roman"/>
          <w:sz w:val="22"/>
          <w:szCs w:val="19"/>
        </w:rPr>
        <w:t>(contact information)</w:t>
      </w:r>
    </w:p>
    <w:p w:rsidR="008C7CAC" w:rsidRPr="0091213F" w:rsidRDefault="008C7CAC" w:rsidP="00D12954">
      <w:pPr>
        <w:widowControl w:val="0"/>
        <w:autoSpaceDE w:val="0"/>
        <w:autoSpaceDN w:val="0"/>
        <w:adjustRightInd w:val="0"/>
        <w:rPr>
          <w:rFonts w:cs="Frutiger-Roman"/>
          <w:sz w:val="22"/>
          <w:szCs w:val="19"/>
        </w:rPr>
      </w:pPr>
    </w:p>
    <w:p w:rsidR="00C24015" w:rsidRPr="0091213F" w:rsidRDefault="008C7CAC" w:rsidP="00D12954">
      <w:pPr>
        <w:widowControl w:val="0"/>
        <w:autoSpaceDE w:val="0"/>
        <w:autoSpaceDN w:val="0"/>
        <w:adjustRightInd w:val="0"/>
        <w:rPr>
          <w:rFonts w:cs="Frutiger-Roman"/>
          <w:sz w:val="22"/>
          <w:szCs w:val="19"/>
        </w:rPr>
      </w:pPr>
      <w:r w:rsidRPr="0091213F">
        <w:rPr>
          <w:rFonts w:cs="Frutiger-Roman"/>
          <w:sz w:val="22"/>
          <w:szCs w:val="19"/>
        </w:rPr>
        <w:t>[</w:t>
      </w:r>
      <w:r w:rsidR="0091213F" w:rsidRPr="0091213F">
        <w:rPr>
          <w:rFonts w:cs="Frutiger-Roman"/>
          <w:sz w:val="22"/>
          <w:szCs w:val="19"/>
        </w:rPr>
        <w:t>Company</w:t>
      </w:r>
      <w:r w:rsidRPr="0091213F">
        <w:rPr>
          <w:rFonts w:cs="Frutiger-Roman"/>
          <w:sz w:val="22"/>
          <w:szCs w:val="19"/>
        </w:rPr>
        <w:t xml:space="preserve"> logo]</w:t>
      </w:r>
      <w:r w:rsidRPr="0091213F">
        <w:rPr>
          <w:rFonts w:cs="Frutiger-Roman"/>
          <w:sz w:val="22"/>
          <w:szCs w:val="19"/>
        </w:rPr>
        <w:tab/>
      </w:r>
      <w:r w:rsidR="0091213F" w:rsidRPr="0091213F">
        <w:rPr>
          <w:sz w:val="22"/>
        </w:rPr>
        <w:t>URL</w:t>
      </w:r>
      <w:r w:rsidR="0091213F" w:rsidRPr="0091213F">
        <w:rPr>
          <w:sz w:val="22"/>
        </w:rPr>
        <w:tab/>
      </w:r>
      <w:r w:rsidR="0091213F" w:rsidRPr="0091213F">
        <w:rPr>
          <w:sz w:val="22"/>
        </w:rPr>
        <w:tab/>
        <w:t>Phone</w:t>
      </w:r>
      <w:r w:rsidR="0091213F" w:rsidRPr="0091213F">
        <w:rPr>
          <w:sz w:val="22"/>
        </w:rPr>
        <w:tab/>
      </w:r>
      <w:r w:rsidR="0091213F" w:rsidRPr="0091213F">
        <w:rPr>
          <w:sz w:val="22"/>
        </w:rPr>
        <w:tab/>
        <w:t>Email</w:t>
      </w:r>
    </w:p>
    <w:sectPr w:rsidR="00C24015" w:rsidRPr="0091213F" w:rsidSect="00C240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Frutiger-Roman">
    <w:altName w:val="Cambria"/>
    <w:panose1 w:val="00000000000000000000"/>
    <w:charset w:val="4D"/>
    <w:family w:val="roman"/>
    <w:notTrueType/>
    <w:pitch w:val="default"/>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80604"/>
    <w:rsid w:val="00000ED1"/>
    <w:rsid w:val="00080F15"/>
    <w:rsid w:val="000B5091"/>
    <w:rsid w:val="000F60FD"/>
    <w:rsid w:val="001065D2"/>
    <w:rsid w:val="00106B29"/>
    <w:rsid w:val="0011772D"/>
    <w:rsid w:val="001E3BA4"/>
    <w:rsid w:val="00332AB9"/>
    <w:rsid w:val="003C70FC"/>
    <w:rsid w:val="00426474"/>
    <w:rsid w:val="004621EE"/>
    <w:rsid w:val="004816CC"/>
    <w:rsid w:val="00484C45"/>
    <w:rsid w:val="004C1B01"/>
    <w:rsid w:val="005044C7"/>
    <w:rsid w:val="00511DA9"/>
    <w:rsid w:val="00572BFC"/>
    <w:rsid w:val="005A79B3"/>
    <w:rsid w:val="005E616E"/>
    <w:rsid w:val="00680604"/>
    <w:rsid w:val="00690C2B"/>
    <w:rsid w:val="006C5134"/>
    <w:rsid w:val="00775882"/>
    <w:rsid w:val="00851E03"/>
    <w:rsid w:val="008C7CAC"/>
    <w:rsid w:val="0091213F"/>
    <w:rsid w:val="009B1F21"/>
    <w:rsid w:val="00A17E4C"/>
    <w:rsid w:val="00A81484"/>
    <w:rsid w:val="00AF6F3C"/>
    <w:rsid w:val="00B231D9"/>
    <w:rsid w:val="00B24382"/>
    <w:rsid w:val="00B92334"/>
    <w:rsid w:val="00BD3ECA"/>
    <w:rsid w:val="00BE747D"/>
    <w:rsid w:val="00C06136"/>
    <w:rsid w:val="00C24015"/>
    <w:rsid w:val="00C26342"/>
    <w:rsid w:val="00C755B1"/>
    <w:rsid w:val="00C93BD5"/>
    <w:rsid w:val="00CA52BB"/>
    <w:rsid w:val="00D12954"/>
    <w:rsid w:val="00D528D9"/>
    <w:rsid w:val="00D81BA1"/>
    <w:rsid w:val="00E21C23"/>
    <w:rsid w:val="00E51F4E"/>
    <w:rsid w:val="00FC6878"/>
  </w:rsids>
  <m:mathPr>
    <m:mathFont m:val="Bradley Hand IT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8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C7CAC"/>
    <w:rPr>
      <w:color w:val="0000FF" w:themeColor="hyperlink"/>
      <w:u w:val="single"/>
    </w:rPr>
  </w:style>
  <w:style w:type="character" w:styleId="FollowedHyperlink">
    <w:name w:val="FollowedHyperlink"/>
    <w:basedOn w:val="DefaultParagraphFont"/>
    <w:uiPriority w:val="99"/>
    <w:semiHidden/>
    <w:unhideWhenUsed/>
    <w:rsid w:val="008C7C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845</Words>
  <Characters>4820</Characters>
  <Application>Microsoft Macintosh Word</Application>
  <DocSecurity>0</DocSecurity>
  <Lines>40</Lines>
  <Paragraphs>9</Paragraphs>
  <ScaleCrop>false</ScaleCrop>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dc:creator>
  <cp:keywords/>
  <cp:lastModifiedBy>Darcy</cp:lastModifiedBy>
  <cp:revision>4</cp:revision>
  <dcterms:created xsi:type="dcterms:W3CDTF">2011-11-12T01:38:00Z</dcterms:created>
  <dcterms:modified xsi:type="dcterms:W3CDTF">2011-11-12T01:40:00Z</dcterms:modified>
</cp:coreProperties>
</file>